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616" w:rsidRDefault="00716C39" w:rsidP="001B4CF9">
      <w:pPr>
        <w:pBdr>
          <w:bottom w:val="double" w:sz="4" w:space="1" w:color="auto"/>
        </w:pBdr>
        <w:rPr>
          <w:rFonts w:ascii="Arial Black" w:hAnsi="Arial Black"/>
          <w:b/>
          <w:color w:val="000000"/>
          <w:sz w:val="28"/>
        </w:rPr>
      </w:pPr>
      <w:r>
        <w:rPr>
          <w:rFonts w:ascii="Arial Black" w:hAnsi="Arial Black"/>
          <w:b/>
          <w:noProof/>
          <w:color w:val="000000"/>
          <w:sz w:val="28"/>
        </w:rPr>
        <w:pict>
          <v:rect id="_x0000_s1027" style="position:absolute;margin-left:-44.7pt;margin-top:7.25pt;width:784.7pt;height:458.55pt;z-index:-251658240;mso-position-horizontal-relative:text;mso-position-vertical-relative:text" fillcolor="#00b0f0" strokeweight="4.5pt"/>
        </w:pict>
      </w:r>
      <w:r w:rsidR="003154C5">
        <w:rPr>
          <w:rFonts w:ascii="Arial Black" w:hAnsi="Arial Black"/>
          <w:b/>
          <w:noProof/>
          <w:color w:val="000000"/>
          <w:sz w:val="28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-376555</wp:posOffset>
            </wp:positionH>
            <wp:positionV relativeFrom="paragraph">
              <wp:posOffset>186055</wp:posOffset>
            </wp:positionV>
            <wp:extent cx="1141095" cy="998855"/>
            <wp:effectExtent l="76200" t="19050" r="59055" b="67945"/>
            <wp:wrapNone/>
            <wp:docPr id="2" name="Imagem 2" descr="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sa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95" cy="998855"/>
                    </a:xfrm>
                    <a:prstGeom prst="rect">
                      <a:avLst/>
                    </a:prstGeom>
                    <a:noFill/>
                    <a:effectLst>
                      <a:outerShdw blurRad="50800" dist="50800" dir="5400000" algn="ctr" rotWithShape="0">
                        <a:srgbClr val="00B0F0"/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 extrusionH="76200" contourW="12700">
                      <a:extrusionClr>
                        <a:srgbClr val="00B0F0"/>
                      </a:extrusionClr>
                      <a:contourClr>
                        <a:srgbClr val="00B0F0"/>
                      </a:contourClr>
                    </a:sp3d>
                  </pic:spPr>
                </pic:pic>
              </a:graphicData>
            </a:graphic>
          </wp:anchor>
        </w:drawing>
      </w:r>
    </w:p>
    <w:p w:rsidR="00995616" w:rsidRPr="00E67C02" w:rsidRDefault="00995616" w:rsidP="00186866">
      <w:pPr>
        <w:pBdr>
          <w:bottom w:val="double" w:sz="4" w:space="1" w:color="auto"/>
        </w:pBdr>
        <w:jc w:val="center"/>
        <w:rPr>
          <w:rFonts w:ascii="Arial Black" w:hAnsi="Arial Black"/>
          <w:b/>
          <w:color w:val="002060"/>
          <w:sz w:val="36"/>
          <w:szCs w:val="36"/>
        </w:rPr>
      </w:pPr>
      <w:r w:rsidRPr="00E67C02">
        <w:rPr>
          <w:rFonts w:ascii="Arial Black" w:hAnsi="Arial Black"/>
          <w:b/>
          <w:color w:val="002060"/>
          <w:sz w:val="36"/>
          <w:szCs w:val="36"/>
        </w:rPr>
        <w:t>PREFEITURA MUNICIPAL DE GUAPIRAMA</w:t>
      </w:r>
    </w:p>
    <w:p w:rsidR="00195A9A" w:rsidRPr="00E67C02" w:rsidRDefault="00195A9A" w:rsidP="00186866">
      <w:pPr>
        <w:jc w:val="center"/>
        <w:rPr>
          <w:color w:val="000000"/>
        </w:rPr>
      </w:pPr>
      <w:r w:rsidRPr="00E67C02">
        <w:rPr>
          <w:color w:val="000000"/>
        </w:rPr>
        <w:t>Rua 2 de Março, 460, Centro</w:t>
      </w:r>
      <w:r w:rsidR="00186866" w:rsidRPr="00E67C02">
        <w:rPr>
          <w:color w:val="000000"/>
        </w:rPr>
        <w:t xml:space="preserve"> -  </w:t>
      </w:r>
      <w:r w:rsidR="00186866" w:rsidRPr="00E67C02">
        <w:rPr>
          <w:rFonts w:ascii="Verdana" w:hAnsi="Verdana"/>
          <w:b/>
          <w:color w:val="000000"/>
        </w:rPr>
        <w:t xml:space="preserve">CNPJ/MF 75.443.812/0001-00 </w:t>
      </w:r>
      <w:r w:rsidR="00186866" w:rsidRPr="00E67C02">
        <w:rPr>
          <w:b/>
          <w:color w:val="000000"/>
        </w:rPr>
        <w:t>- Guapirama – Paraná</w:t>
      </w:r>
    </w:p>
    <w:p w:rsidR="00195A9A" w:rsidRDefault="00060A0F" w:rsidP="00195A9A">
      <w:pPr>
        <w:jc w:val="center"/>
        <w:rPr>
          <w:b/>
          <w:color w:val="000000"/>
        </w:rPr>
      </w:pPr>
      <w:r w:rsidRPr="00E67C02">
        <w:rPr>
          <w:b/>
          <w:color w:val="000000"/>
        </w:rPr>
        <w:t xml:space="preserve"> </w:t>
      </w:r>
      <w:hyperlink r:id="rId6" w:history="1">
        <w:r w:rsidR="00B8792D" w:rsidRPr="00E67C02">
          <w:rPr>
            <w:rStyle w:val="Hyperlink"/>
            <w:b/>
          </w:rPr>
          <w:t>www.guapirama.pr.gov.br</w:t>
        </w:r>
      </w:hyperlink>
      <w:r w:rsidR="00B8792D">
        <w:rPr>
          <w:b/>
          <w:color w:val="000000"/>
        </w:rPr>
        <w:t xml:space="preserve"> </w:t>
      </w:r>
    </w:p>
    <w:p w:rsidR="00995616" w:rsidRPr="004254B2" w:rsidRDefault="00995616" w:rsidP="001B4CF9">
      <w:pPr>
        <w:jc w:val="center"/>
        <w:rPr>
          <w:rFonts w:ascii="Verdana" w:hAnsi="Verdana"/>
          <w:b/>
          <w:color w:val="FF0000"/>
          <w:sz w:val="36"/>
          <w:szCs w:val="36"/>
        </w:rPr>
      </w:pPr>
      <w:r w:rsidRPr="004254B2">
        <w:rPr>
          <w:rFonts w:ascii="Verdana" w:hAnsi="Verdana"/>
          <w:b/>
          <w:color w:val="FF0000"/>
          <w:sz w:val="36"/>
          <w:szCs w:val="36"/>
        </w:rPr>
        <w:t>CRONOGRAMA DA COLETA SELETIVA</w:t>
      </w:r>
    </w:p>
    <w:p w:rsidR="00995616" w:rsidRPr="004254B2" w:rsidRDefault="00995616" w:rsidP="00177166">
      <w:pPr>
        <w:jc w:val="center"/>
        <w:rPr>
          <w:rFonts w:ascii="Verdana" w:hAnsi="Verdana"/>
          <w:b/>
          <w:color w:val="000000"/>
          <w:sz w:val="20"/>
          <w:szCs w:val="20"/>
        </w:rPr>
      </w:pPr>
      <w:r w:rsidRPr="004254B2">
        <w:rPr>
          <w:rFonts w:ascii="Verdana" w:hAnsi="Verdana"/>
          <w:b/>
          <w:color w:val="000000"/>
          <w:sz w:val="20"/>
          <w:szCs w:val="20"/>
        </w:rPr>
        <w:t xml:space="preserve">DÚVIDAS: </w:t>
      </w:r>
      <w:r w:rsidR="00186866" w:rsidRPr="004254B2">
        <w:rPr>
          <w:rFonts w:ascii="Verdana" w:hAnsi="Verdana"/>
          <w:b/>
          <w:color w:val="000000"/>
          <w:sz w:val="20"/>
          <w:szCs w:val="20"/>
        </w:rPr>
        <w:t>(43)</w:t>
      </w:r>
      <w:r w:rsidRPr="004254B2">
        <w:rPr>
          <w:rFonts w:ascii="Verdana" w:hAnsi="Verdana"/>
          <w:b/>
          <w:color w:val="000000"/>
          <w:sz w:val="20"/>
          <w:szCs w:val="20"/>
        </w:rPr>
        <w:t>3573-1122</w:t>
      </w:r>
    </w:p>
    <w:tbl>
      <w:tblPr>
        <w:tblStyle w:val="Tabelacomgrade"/>
        <w:tblW w:w="15168" w:type="dxa"/>
        <w:tblInd w:w="-459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2977"/>
        <w:gridCol w:w="3118"/>
        <w:gridCol w:w="3119"/>
        <w:gridCol w:w="2835"/>
      </w:tblGrid>
      <w:tr w:rsidR="00186866" w:rsidTr="000150F7">
        <w:tc>
          <w:tcPr>
            <w:tcW w:w="3119" w:type="dxa"/>
            <w:shd w:val="clear" w:color="auto" w:fill="92CDDC" w:themeFill="accent5" w:themeFillTint="99"/>
          </w:tcPr>
          <w:p w:rsidR="001B4CF9" w:rsidRPr="00180070" w:rsidRDefault="001B4CF9" w:rsidP="00C20E5C">
            <w:pPr>
              <w:jc w:val="center"/>
              <w:rPr>
                <w:rFonts w:ascii="Verdana" w:hAnsi="Verdana"/>
                <w:b/>
                <w:color w:val="000000"/>
                <w:sz w:val="28"/>
                <w:szCs w:val="28"/>
              </w:rPr>
            </w:pPr>
          </w:p>
          <w:p w:rsidR="001B4CF9" w:rsidRPr="00180070" w:rsidRDefault="001B4CF9" w:rsidP="00C20E5C">
            <w:pPr>
              <w:jc w:val="center"/>
              <w:rPr>
                <w:rFonts w:ascii="Verdana" w:hAnsi="Verdana"/>
                <w:b/>
                <w:color w:val="000000"/>
                <w:sz w:val="28"/>
                <w:szCs w:val="28"/>
              </w:rPr>
            </w:pPr>
            <w:r w:rsidRPr="00180070">
              <w:rPr>
                <w:rFonts w:ascii="Verdana" w:hAnsi="Verdana"/>
                <w:b/>
                <w:color w:val="000000"/>
                <w:sz w:val="28"/>
                <w:szCs w:val="28"/>
              </w:rPr>
              <w:t>Segunda</w:t>
            </w:r>
          </w:p>
          <w:p w:rsidR="001B4CF9" w:rsidRPr="00180070" w:rsidRDefault="001B4CF9" w:rsidP="00C20E5C">
            <w:pPr>
              <w:jc w:val="center"/>
              <w:rPr>
                <w:rFonts w:ascii="Verdana" w:hAnsi="Verdana"/>
                <w:b/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tcBorders>
              <w:bottom w:val="single" w:sz="24" w:space="0" w:color="FFFFFF" w:themeColor="background1"/>
            </w:tcBorders>
            <w:shd w:val="clear" w:color="auto" w:fill="92CDDC" w:themeFill="accent5" w:themeFillTint="99"/>
          </w:tcPr>
          <w:p w:rsidR="001B4CF9" w:rsidRPr="00180070" w:rsidRDefault="001B4CF9" w:rsidP="00C20E5C">
            <w:pPr>
              <w:jc w:val="center"/>
              <w:rPr>
                <w:rFonts w:ascii="Verdana" w:hAnsi="Verdana"/>
                <w:b/>
                <w:color w:val="000000"/>
                <w:sz w:val="28"/>
                <w:szCs w:val="28"/>
              </w:rPr>
            </w:pPr>
          </w:p>
          <w:p w:rsidR="001B4CF9" w:rsidRPr="00180070" w:rsidRDefault="001B4CF9" w:rsidP="00C20E5C">
            <w:pPr>
              <w:jc w:val="center"/>
              <w:rPr>
                <w:rFonts w:ascii="Verdana" w:hAnsi="Verdana"/>
                <w:b/>
                <w:color w:val="000000"/>
                <w:sz w:val="28"/>
                <w:szCs w:val="28"/>
              </w:rPr>
            </w:pPr>
            <w:r w:rsidRPr="00180070">
              <w:rPr>
                <w:rFonts w:ascii="Verdana" w:hAnsi="Verdana"/>
                <w:b/>
                <w:color w:val="000000"/>
                <w:sz w:val="28"/>
                <w:szCs w:val="28"/>
              </w:rPr>
              <w:t>Terça</w:t>
            </w:r>
          </w:p>
        </w:tc>
        <w:tc>
          <w:tcPr>
            <w:tcW w:w="3118" w:type="dxa"/>
            <w:shd w:val="clear" w:color="auto" w:fill="92CDDC" w:themeFill="accent5" w:themeFillTint="99"/>
          </w:tcPr>
          <w:p w:rsidR="001B4CF9" w:rsidRPr="00180070" w:rsidRDefault="001B4CF9" w:rsidP="00C20E5C">
            <w:pPr>
              <w:jc w:val="center"/>
              <w:rPr>
                <w:rFonts w:ascii="Verdana" w:hAnsi="Verdana"/>
                <w:b/>
                <w:color w:val="000000"/>
                <w:sz w:val="28"/>
                <w:szCs w:val="28"/>
              </w:rPr>
            </w:pPr>
          </w:p>
          <w:p w:rsidR="001B4CF9" w:rsidRPr="00180070" w:rsidRDefault="001B4CF9" w:rsidP="00C20E5C">
            <w:pPr>
              <w:jc w:val="center"/>
              <w:rPr>
                <w:rFonts w:ascii="Verdana" w:hAnsi="Verdana"/>
                <w:b/>
                <w:color w:val="000000"/>
                <w:sz w:val="28"/>
                <w:szCs w:val="28"/>
              </w:rPr>
            </w:pPr>
            <w:r w:rsidRPr="00180070">
              <w:rPr>
                <w:rFonts w:ascii="Verdana" w:hAnsi="Verdana"/>
                <w:b/>
                <w:color w:val="000000"/>
                <w:sz w:val="28"/>
                <w:szCs w:val="28"/>
              </w:rPr>
              <w:t>Quarta</w:t>
            </w:r>
          </w:p>
        </w:tc>
        <w:tc>
          <w:tcPr>
            <w:tcW w:w="3119" w:type="dxa"/>
            <w:tcBorders>
              <w:bottom w:val="single" w:sz="24" w:space="0" w:color="FFFFFF" w:themeColor="background1"/>
            </w:tcBorders>
            <w:shd w:val="clear" w:color="auto" w:fill="92CDDC" w:themeFill="accent5" w:themeFillTint="99"/>
          </w:tcPr>
          <w:p w:rsidR="001B4CF9" w:rsidRPr="00180070" w:rsidRDefault="001B4CF9" w:rsidP="00C20E5C">
            <w:pPr>
              <w:jc w:val="center"/>
              <w:rPr>
                <w:rFonts w:ascii="Verdana" w:hAnsi="Verdana"/>
                <w:b/>
                <w:color w:val="000000"/>
                <w:sz w:val="28"/>
                <w:szCs w:val="28"/>
              </w:rPr>
            </w:pPr>
          </w:p>
          <w:p w:rsidR="001B4CF9" w:rsidRPr="00180070" w:rsidRDefault="001B4CF9" w:rsidP="00C20E5C">
            <w:pPr>
              <w:jc w:val="center"/>
              <w:rPr>
                <w:rFonts w:ascii="Verdana" w:hAnsi="Verdana"/>
                <w:b/>
                <w:color w:val="000000"/>
                <w:sz w:val="28"/>
                <w:szCs w:val="28"/>
              </w:rPr>
            </w:pPr>
            <w:r w:rsidRPr="00180070">
              <w:rPr>
                <w:rFonts w:ascii="Verdana" w:hAnsi="Verdana"/>
                <w:b/>
                <w:color w:val="000000"/>
                <w:sz w:val="28"/>
                <w:szCs w:val="28"/>
              </w:rPr>
              <w:t>Quinta</w:t>
            </w:r>
          </w:p>
        </w:tc>
        <w:tc>
          <w:tcPr>
            <w:tcW w:w="2835" w:type="dxa"/>
            <w:shd w:val="clear" w:color="auto" w:fill="92CDDC" w:themeFill="accent5" w:themeFillTint="99"/>
          </w:tcPr>
          <w:p w:rsidR="001B4CF9" w:rsidRPr="00180070" w:rsidRDefault="001B4CF9" w:rsidP="00C20E5C">
            <w:pPr>
              <w:jc w:val="center"/>
              <w:rPr>
                <w:rFonts w:ascii="Verdana" w:hAnsi="Verdana"/>
                <w:b/>
                <w:color w:val="000000"/>
                <w:sz w:val="28"/>
                <w:szCs w:val="28"/>
              </w:rPr>
            </w:pPr>
          </w:p>
          <w:p w:rsidR="001B4CF9" w:rsidRPr="00180070" w:rsidRDefault="001B4CF9" w:rsidP="00C20E5C">
            <w:pPr>
              <w:jc w:val="center"/>
              <w:rPr>
                <w:rFonts w:ascii="Verdana" w:hAnsi="Verdana"/>
                <w:b/>
                <w:color w:val="000000"/>
                <w:sz w:val="28"/>
                <w:szCs w:val="28"/>
              </w:rPr>
            </w:pPr>
            <w:r w:rsidRPr="00180070">
              <w:rPr>
                <w:rFonts w:ascii="Verdana" w:hAnsi="Verdana"/>
                <w:b/>
                <w:color w:val="000000"/>
                <w:sz w:val="28"/>
                <w:szCs w:val="28"/>
              </w:rPr>
              <w:t>Sexta</w:t>
            </w:r>
          </w:p>
        </w:tc>
      </w:tr>
      <w:tr w:rsidR="00186866" w:rsidTr="00716C39">
        <w:tc>
          <w:tcPr>
            <w:tcW w:w="3119" w:type="dxa"/>
            <w:tcBorders>
              <w:bottom w:val="single" w:sz="24" w:space="0" w:color="FFFFFF" w:themeColor="background1"/>
            </w:tcBorders>
            <w:shd w:val="clear" w:color="auto" w:fill="984806" w:themeFill="accent6" w:themeFillShade="80"/>
          </w:tcPr>
          <w:p w:rsidR="001B4CF9" w:rsidRDefault="001B4CF9" w:rsidP="00C20E5C">
            <w:pPr>
              <w:jc w:val="center"/>
              <w:rPr>
                <w:rFonts w:ascii="Verdana" w:hAnsi="Verdana"/>
                <w:color w:val="000000"/>
                <w:sz w:val="20"/>
              </w:rPr>
            </w:pPr>
          </w:p>
          <w:p w:rsidR="001B4CF9" w:rsidRPr="00C97206" w:rsidRDefault="001B4CF9" w:rsidP="00C20E5C">
            <w:pPr>
              <w:jc w:val="center"/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  <w:t>Lixo Úmido</w:t>
            </w:r>
          </w:p>
          <w:p w:rsidR="001B4CF9" w:rsidRDefault="001B4CF9" w:rsidP="00C20E5C">
            <w:pPr>
              <w:jc w:val="center"/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</w:pPr>
            <w:r w:rsidRPr="00C97206"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  <w:t>(Orgânico</w:t>
            </w:r>
            <w:r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  <w:t>/Rejeito</w:t>
            </w:r>
            <w:r w:rsidRPr="00C97206"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  <w:t>)</w:t>
            </w:r>
          </w:p>
          <w:p w:rsidR="001B4CF9" w:rsidRDefault="001B4CF9" w:rsidP="00C20E5C">
            <w:pPr>
              <w:jc w:val="center"/>
              <w:rPr>
                <w:rFonts w:ascii="Verdana" w:hAnsi="Verdana"/>
                <w:color w:val="000000"/>
                <w:sz w:val="20"/>
              </w:rPr>
            </w:pPr>
          </w:p>
        </w:tc>
        <w:tc>
          <w:tcPr>
            <w:tcW w:w="2977" w:type="dxa"/>
            <w:tcBorders>
              <w:bottom w:val="single" w:sz="24" w:space="0" w:color="FFFFFF" w:themeColor="background1"/>
            </w:tcBorders>
            <w:shd w:val="clear" w:color="auto" w:fill="76923C" w:themeFill="accent3" w:themeFillShade="BF"/>
          </w:tcPr>
          <w:p w:rsidR="001B4CF9" w:rsidRDefault="001B4CF9" w:rsidP="00C20E5C">
            <w:pPr>
              <w:rPr>
                <w:rFonts w:ascii="Verdana" w:hAnsi="Verdana"/>
                <w:color w:val="000000"/>
                <w:sz w:val="20"/>
              </w:rPr>
            </w:pPr>
          </w:p>
          <w:p w:rsidR="001B4CF9" w:rsidRPr="00C97206" w:rsidRDefault="001B4CF9" w:rsidP="00C20E5C">
            <w:pPr>
              <w:jc w:val="center"/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  <w:t>Lixo Seco</w:t>
            </w:r>
          </w:p>
          <w:p w:rsidR="001B4CF9" w:rsidRDefault="001B4CF9" w:rsidP="00C20E5C">
            <w:pPr>
              <w:jc w:val="center"/>
              <w:rPr>
                <w:rFonts w:ascii="Verdana" w:hAnsi="Verdana"/>
                <w:color w:val="000000"/>
                <w:sz w:val="20"/>
              </w:rPr>
            </w:pPr>
            <w:r w:rsidRPr="00C97206"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  <w:t>(</w:t>
            </w:r>
            <w:r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  <w:t>Reciclável</w:t>
            </w:r>
            <w:r w:rsidRPr="00C97206"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  <w:t>)</w:t>
            </w:r>
          </w:p>
        </w:tc>
        <w:tc>
          <w:tcPr>
            <w:tcW w:w="3118" w:type="dxa"/>
            <w:tcBorders>
              <w:bottom w:val="single" w:sz="24" w:space="0" w:color="FFFFFF" w:themeColor="background1"/>
            </w:tcBorders>
            <w:shd w:val="clear" w:color="auto" w:fill="984806" w:themeFill="accent6" w:themeFillShade="80"/>
          </w:tcPr>
          <w:p w:rsidR="001B4CF9" w:rsidRDefault="001B4CF9" w:rsidP="00C20E5C">
            <w:pPr>
              <w:jc w:val="center"/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</w:pPr>
          </w:p>
          <w:p w:rsidR="001B4CF9" w:rsidRPr="00C97206" w:rsidRDefault="001B4CF9" w:rsidP="00C20E5C">
            <w:pPr>
              <w:jc w:val="center"/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  <w:t>Lixo Úmido</w:t>
            </w:r>
          </w:p>
          <w:p w:rsidR="001B4CF9" w:rsidRDefault="001B4CF9" w:rsidP="00C20E5C">
            <w:pPr>
              <w:jc w:val="center"/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</w:pPr>
            <w:r w:rsidRPr="00C97206"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  <w:t>(Orgânico</w:t>
            </w:r>
            <w:r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  <w:t>/Rejeito</w:t>
            </w:r>
            <w:r w:rsidRPr="00C97206"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  <w:t>)</w:t>
            </w:r>
          </w:p>
          <w:p w:rsidR="001B4CF9" w:rsidRDefault="001B4CF9" w:rsidP="00C20E5C">
            <w:pPr>
              <w:jc w:val="center"/>
              <w:rPr>
                <w:rFonts w:ascii="Verdana" w:hAnsi="Verdana"/>
                <w:color w:val="000000"/>
                <w:sz w:val="20"/>
              </w:rPr>
            </w:pPr>
          </w:p>
        </w:tc>
        <w:tc>
          <w:tcPr>
            <w:tcW w:w="3119" w:type="dxa"/>
            <w:tcBorders>
              <w:bottom w:val="single" w:sz="24" w:space="0" w:color="FFFFFF" w:themeColor="background1"/>
            </w:tcBorders>
            <w:shd w:val="clear" w:color="auto" w:fill="76923C" w:themeFill="accent3" w:themeFillShade="BF"/>
          </w:tcPr>
          <w:p w:rsidR="00716C39" w:rsidRDefault="00716C39" w:rsidP="00716C39">
            <w:pPr>
              <w:jc w:val="center"/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</w:pPr>
          </w:p>
          <w:p w:rsidR="00716C39" w:rsidRPr="00716C39" w:rsidRDefault="00716C39" w:rsidP="00716C39">
            <w:pPr>
              <w:jc w:val="center"/>
              <w:rPr>
                <w:rFonts w:ascii="Verdana" w:hAnsi="Verdana"/>
                <w:b/>
                <w:color w:val="92D050"/>
                <w:sz w:val="24"/>
                <w:szCs w:val="24"/>
              </w:rPr>
            </w:pPr>
            <w:r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  <w:t>Lixo Seco</w:t>
            </w:r>
          </w:p>
          <w:p w:rsidR="001B4CF9" w:rsidRDefault="00716C39" w:rsidP="00716C39">
            <w:pPr>
              <w:jc w:val="center"/>
              <w:rPr>
                <w:rFonts w:ascii="Verdana" w:hAnsi="Verdana"/>
                <w:color w:val="000000"/>
                <w:sz w:val="20"/>
              </w:rPr>
            </w:pPr>
            <w:r w:rsidRPr="00C97206"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  <w:t>(</w:t>
            </w:r>
            <w:r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  <w:t>Reciclável</w:t>
            </w:r>
            <w:r w:rsidRPr="00C97206"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  <w:t>)</w:t>
            </w:r>
          </w:p>
        </w:tc>
        <w:tc>
          <w:tcPr>
            <w:tcW w:w="2835" w:type="dxa"/>
            <w:tcBorders>
              <w:bottom w:val="single" w:sz="24" w:space="0" w:color="FFFFFF" w:themeColor="background1"/>
            </w:tcBorders>
            <w:shd w:val="clear" w:color="auto" w:fill="984806" w:themeFill="accent6" w:themeFillShade="80"/>
          </w:tcPr>
          <w:p w:rsidR="001B4CF9" w:rsidRDefault="001B4CF9" w:rsidP="00C20E5C">
            <w:pPr>
              <w:jc w:val="center"/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</w:pPr>
          </w:p>
          <w:p w:rsidR="001B4CF9" w:rsidRPr="00C97206" w:rsidRDefault="001B4CF9" w:rsidP="00C20E5C">
            <w:pPr>
              <w:jc w:val="center"/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  <w:t>Lixo Úmido</w:t>
            </w:r>
          </w:p>
          <w:p w:rsidR="001B4CF9" w:rsidRDefault="001B4CF9" w:rsidP="00C20E5C">
            <w:pPr>
              <w:jc w:val="center"/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</w:pPr>
            <w:r w:rsidRPr="00C97206"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  <w:t>(Orgânico</w:t>
            </w:r>
            <w:r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  <w:t>/Rejeito</w:t>
            </w:r>
            <w:r w:rsidRPr="00C97206">
              <w:rPr>
                <w:rFonts w:ascii="Verdana" w:hAnsi="Verdana"/>
                <w:b/>
                <w:color w:val="FFFFFF" w:themeColor="background1"/>
                <w:sz w:val="24"/>
                <w:szCs w:val="24"/>
              </w:rPr>
              <w:t>)</w:t>
            </w:r>
          </w:p>
          <w:p w:rsidR="001B4CF9" w:rsidRDefault="001B4CF9" w:rsidP="00C20E5C">
            <w:pPr>
              <w:jc w:val="center"/>
              <w:rPr>
                <w:rFonts w:ascii="Verdana" w:hAnsi="Verdana"/>
                <w:color w:val="000000"/>
                <w:sz w:val="20"/>
              </w:rPr>
            </w:pPr>
          </w:p>
        </w:tc>
      </w:tr>
      <w:tr w:rsidR="001B4CF9" w:rsidTr="000150F7">
        <w:tc>
          <w:tcPr>
            <w:tcW w:w="3119" w:type="dxa"/>
            <w:shd w:val="clear" w:color="auto" w:fill="808080" w:themeFill="background1" w:themeFillShade="80"/>
          </w:tcPr>
          <w:p w:rsidR="001B4CF9" w:rsidRDefault="001B4CF9" w:rsidP="00C20E5C">
            <w:pPr>
              <w:jc w:val="center"/>
              <w:rPr>
                <w:rFonts w:ascii="Verdana" w:hAnsi="Verdana"/>
                <w:color w:val="000000"/>
                <w:sz w:val="20"/>
              </w:rPr>
            </w:pPr>
          </w:p>
          <w:p w:rsidR="001B4CF9" w:rsidRPr="00A36E64" w:rsidRDefault="001B4CF9" w:rsidP="00C20E5C">
            <w:pPr>
              <w:jc w:val="center"/>
              <w:rPr>
                <w:rFonts w:ascii="Verdana" w:hAnsi="Verdana"/>
                <w:b/>
                <w:color w:val="000000"/>
                <w:sz w:val="24"/>
                <w:szCs w:val="24"/>
              </w:rPr>
            </w:pPr>
            <w:r w:rsidRPr="00A36E64">
              <w:rPr>
                <w:rFonts w:ascii="Verdana" w:hAnsi="Verdana"/>
                <w:b/>
                <w:color w:val="000000"/>
                <w:sz w:val="24"/>
                <w:szCs w:val="24"/>
              </w:rPr>
              <w:t>Entulho e RCC</w:t>
            </w:r>
          </w:p>
          <w:p w:rsidR="001B4CF9" w:rsidRDefault="001B4CF9" w:rsidP="00C20E5C">
            <w:pPr>
              <w:rPr>
                <w:rFonts w:ascii="Verdana" w:hAnsi="Verdana"/>
                <w:color w:val="000000"/>
                <w:sz w:val="20"/>
              </w:rPr>
            </w:pPr>
          </w:p>
        </w:tc>
        <w:tc>
          <w:tcPr>
            <w:tcW w:w="2977" w:type="dxa"/>
            <w:shd w:val="clear" w:color="auto" w:fill="808080" w:themeFill="background1" w:themeFillShade="80"/>
          </w:tcPr>
          <w:p w:rsidR="001B4CF9" w:rsidRDefault="001B4CF9" w:rsidP="00C20E5C">
            <w:pPr>
              <w:jc w:val="center"/>
              <w:rPr>
                <w:rFonts w:ascii="Verdana" w:hAnsi="Verdana"/>
                <w:color w:val="000000"/>
                <w:sz w:val="20"/>
              </w:rPr>
            </w:pPr>
          </w:p>
          <w:p w:rsidR="001B4CF9" w:rsidRPr="00A36E64" w:rsidRDefault="001B4CF9" w:rsidP="00C20E5C">
            <w:pPr>
              <w:jc w:val="center"/>
              <w:rPr>
                <w:rFonts w:ascii="Verdana" w:hAnsi="Verdana"/>
                <w:b/>
                <w:color w:val="000000"/>
                <w:sz w:val="24"/>
                <w:szCs w:val="24"/>
              </w:rPr>
            </w:pPr>
            <w:r w:rsidRPr="00A36E64">
              <w:rPr>
                <w:rFonts w:ascii="Verdana" w:hAnsi="Verdana"/>
                <w:b/>
                <w:color w:val="000000"/>
                <w:sz w:val="24"/>
                <w:szCs w:val="24"/>
              </w:rPr>
              <w:t>Entulho e RCC</w:t>
            </w:r>
          </w:p>
          <w:p w:rsidR="001B4CF9" w:rsidRDefault="001B4CF9" w:rsidP="00C20E5C">
            <w:pPr>
              <w:jc w:val="center"/>
              <w:rPr>
                <w:rFonts w:ascii="Verdana" w:hAnsi="Verdana"/>
                <w:color w:val="000000"/>
                <w:sz w:val="20"/>
              </w:rPr>
            </w:pPr>
          </w:p>
          <w:p w:rsidR="001B4CF9" w:rsidRDefault="001B4CF9" w:rsidP="00C20E5C">
            <w:pPr>
              <w:jc w:val="center"/>
              <w:rPr>
                <w:rFonts w:ascii="Verdana" w:hAnsi="Verdana"/>
                <w:color w:val="000000"/>
                <w:sz w:val="20"/>
              </w:rPr>
            </w:pPr>
          </w:p>
        </w:tc>
        <w:tc>
          <w:tcPr>
            <w:tcW w:w="3118" w:type="dxa"/>
            <w:shd w:val="clear" w:color="auto" w:fill="808080" w:themeFill="background1" w:themeFillShade="80"/>
          </w:tcPr>
          <w:p w:rsidR="001B4CF9" w:rsidRDefault="001B4CF9" w:rsidP="00C20E5C">
            <w:pPr>
              <w:jc w:val="center"/>
              <w:rPr>
                <w:rFonts w:ascii="Verdana" w:hAnsi="Verdana"/>
                <w:b/>
                <w:color w:val="000000"/>
                <w:sz w:val="24"/>
                <w:szCs w:val="24"/>
              </w:rPr>
            </w:pPr>
          </w:p>
          <w:p w:rsidR="001B4CF9" w:rsidRPr="00A36E64" w:rsidRDefault="001B4CF9" w:rsidP="00C20E5C">
            <w:pPr>
              <w:jc w:val="center"/>
              <w:rPr>
                <w:rFonts w:ascii="Verdana" w:hAnsi="Verdana"/>
                <w:b/>
                <w:color w:val="000000"/>
                <w:sz w:val="24"/>
                <w:szCs w:val="24"/>
              </w:rPr>
            </w:pPr>
            <w:r w:rsidRPr="00A36E64">
              <w:rPr>
                <w:rFonts w:ascii="Verdana" w:hAnsi="Verdana"/>
                <w:b/>
                <w:color w:val="000000"/>
                <w:sz w:val="24"/>
                <w:szCs w:val="24"/>
              </w:rPr>
              <w:t>Entulho e RCC</w:t>
            </w:r>
          </w:p>
          <w:p w:rsidR="001B4CF9" w:rsidRDefault="001B4CF9" w:rsidP="00C20E5C">
            <w:pPr>
              <w:jc w:val="center"/>
              <w:rPr>
                <w:rFonts w:ascii="Verdana" w:hAnsi="Verdana"/>
                <w:color w:val="000000"/>
                <w:sz w:val="20"/>
              </w:rPr>
            </w:pPr>
          </w:p>
        </w:tc>
        <w:tc>
          <w:tcPr>
            <w:tcW w:w="3119" w:type="dxa"/>
            <w:shd w:val="clear" w:color="auto" w:fill="808080" w:themeFill="background1" w:themeFillShade="80"/>
          </w:tcPr>
          <w:p w:rsidR="001B4CF9" w:rsidRDefault="001B4CF9" w:rsidP="00C20E5C">
            <w:pPr>
              <w:jc w:val="center"/>
              <w:rPr>
                <w:rFonts w:ascii="Verdana" w:hAnsi="Verdana"/>
                <w:b/>
                <w:color w:val="000000"/>
                <w:sz w:val="24"/>
                <w:szCs w:val="24"/>
              </w:rPr>
            </w:pPr>
          </w:p>
          <w:p w:rsidR="001B4CF9" w:rsidRPr="00A36E64" w:rsidRDefault="001B4CF9" w:rsidP="00C20E5C">
            <w:pPr>
              <w:jc w:val="center"/>
              <w:rPr>
                <w:rFonts w:ascii="Verdana" w:hAnsi="Verdana"/>
                <w:b/>
                <w:color w:val="000000"/>
                <w:sz w:val="24"/>
                <w:szCs w:val="24"/>
              </w:rPr>
            </w:pPr>
            <w:r w:rsidRPr="00A36E64">
              <w:rPr>
                <w:rFonts w:ascii="Verdana" w:hAnsi="Verdana"/>
                <w:b/>
                <w:color w:val="000000"/>
                <w:sz w:val="24"/>
                <w:szCs w:val="24"/>
              </w:rPr>
              <w:t>Entulho e RCC</w:t>
            </w:r>
          </w:p>
          <w:p w:rsidR="001B4CF9" w:rsidRDefault="001B4CF9" w:rsidP="00C20E5C">
            <w:pPr>
              <w:jc w:val="center"/>
              <w:rPr>
                <w:rFonts w:ascii="Verdana" w:hAnsi="Verdana"/>
                <w:color w:val="000000"/>
                <w:sz w:val="20"/>
              </w:rPr>
            </w:pPr>
          </w:p>
        </w:tc>
        <w:tc>
          <w:tcPr>
            <w:tcW w:w="2835" w:type="dxa"/>
            <w:shd w:val="clear" w:color="auto" w:fill="808080" w:themeFill="background1" w:themeFillShade="80"/>
          </w:tcPr>
          <w:p w:rsidR="001B4CF9" w:rsidRDefault="001B4CF9" w:rsidP="00C20E5C">
            <w:pPr>
              <w:jc w:val="center"/>
              <w:rPr>
                <w:rFonts w:ascii="Verdana" w:hAnsi="Verdana"/>
                <w:b/>
                <w:color w:val="000000"/>
                <w:sz w:val="24"/>
                <w:szCs w:val="24"/>
              </w:rPr>
            </w:pPr>
          </w:p>
          <w:p w:rsidR="001B4CF9" w:rsidRPr="00A36E64" w:rsidRDefault="001B4CF9" w:rsidP="00C20E5C">
            <w:pPr>
              <w:jc w:val="center"/>
              <w:rPr>
                <w:rFonts w:ascii="Verdana" w:hAnsi="Verdana"/>
                <w:b/>
                <w:color w:val="000000"/>
                <w:sz w:val="24"/>
                <w:szCs w:val="24"/>
              </w:rPr>
            </w:pPr>
            <w:r w:rsidRPr="00A36E64">
              <w:rPr>
                <w:rFonts w:ascii="Verdana" w:hAnsi="Verdana"/>
                <w:b/>
                <w:color w:val="000000"/>
                <w:sz w:val="24"/>
                <w:szCs w:val="24"/>
              </w:rPr>
              <w:t>Entulho e RCC</w:t>
            </w:r>
          </w:p>
          <w:p w:rsidR="001B4CF9" w:rsidRDefault="001B4CF9" w:rsidP="00C20E5C">
            <w:pPr>
              <w:jc w:val="center"/>
              <w:rPr>
                <w:rFonts w:ascii="Verdana" w:hAnsi="Verdana"/>
                <w:color w:val="000000"/>
                <w:sz w:val="20"/>
              </w:rPr>
            </w:pPr>
          </w:p>
        </w:tc>
      </w:tr>
    </w:tbl>
    <w:p w:rsidR="00995616" w:rsidRDefault="00995616" w:rsidP="00177166">
      <w:pPr>
        <w:rPr>
          <w:rFonts w:ascii="Verdana" w:hAnsi="Verdana"/>
          <w:color w:val="000000"/>
          <w:sz w:val="20"/>
        </w:rPr>
      </w:pPr>
    </w:p>
    <w:p w:rsidR="00995616" w:rsidRPr="00514B8D" w:rsidRDefault="00995616" w:rsidP="00995616">
      <w:pPr>
        <w:jc w:val="center"/>
        <w:rPr>
          <w:rFonts w:ascii="Verdana" w:hAnsi="Verdana"/>
          <w:color w:val="000000"/>
          <w:sz w:val="20"/>
          <w:u w:val="single"/>
        </w:rPr>
      </w:pPr>
    </w:p>
    <w:p w:rsidR="0026363B" w:rsidRDefault="00995616" w:rsidP="003154C5">
      <w:pPr>
        <w:rPr>
          <w:rFonts w:ascii="Arial Black" w:hAnsi="Arial Black"/>
          <w:color w:val="000000"/>
          <w:sz w:val="20"/>
        </w:rPr>
      </w:pPr>
      <w:r w:rsidRPr="00125813">
        <w:rPr>
          <w:rFonts w:ascii="Arial Black" w:hAnsi="Arial Black"/>
          <w:b/>
          <w:color w:val="FFFFFF" w:themeColor="background1"/>
          <w:sz w:val="20"/>
          <w:highlight w:val="darkYellow"/>
          <w:u w:val="single"/>
        </w:rPr>
        <w:t>LIXO SECO RECICLÁVEL</w:t>
      </w:r>
      <w:r w:rsidR="007E0C04" w:rsidRPr="00C94E75">
        <w:rPr>
          <w:rFonts w:ascii="Arial Black" w:hAnsi="Arial Black"/>
          <w:color w:val="000000"/>
          <w:sz w:val="20"/>
          <w:highlight w:val="darkYellow"/>
          <w:u w:val="single"/>
        </w:rPr>
        <w:t>:</w:t>
      </w:r>
      <w:r w:rsidR="007E0C04" w:rsidRPr="00514B8D">
        <w:rPr>
          <w:rFonts w:ascii="Arial Black" w:hAnsi="Arial Black"/>
          <w:color w:val="000000"/>
          <w:sz w:val="20"/>
        </w:rPr>
        <w:t xml:space="preserve"> </w:t>
      </w:r>
      <w:r w:rsidR="00A94713">
        <w:rPr>
          <w:rFonts w:ascii="Arial Black" w:hAnsi="Arial Black"/>
          <w:color w:val="000000"/>
          <w:sz w:val="20"/>
        </w:rPr>
        <w:t xml:space="preserve"> </w:t>
      </w:r>
      <w:r w:rsidR="007E0C04" w:rsidRPr="00514B8D">
        <w:rPr>
          <w:rFonts w:ascii="Arial Black" w:hAnsi="Arial Black"/>
          <w:color w:val="000000"/>
          <w:sz w:val="20"/>
        </w:rPr>
        <w:t>Plástico, vidro, metal, alumínio, papel e papelão</w:t>
      </w:r>
      <w:r w:rsidR="00A94713">
        <w:rPr>
          <w:rFonts w:ascii="Arial Black" w:hAnsi="Arial Black"/>
          <w:color w:val="000000"/>
          <w:sz w:val="20"/>
        </w:rPr>
        <w:t>;</w:t>
      </w:r>
    </w:p>
    <w:p w:rsidR="0026363B" w:rsidRDefault="007E0C04" w:rsidP="007E0C04">
      <w:pPr>
        <w:ind w:hanging="851"/>
        <w:rPr>
          <w:rFonts w:ascii="Verdana" w:hAnsi="Verdana"/>
          <w:color w:val="000000"/>
          <w:sz w:val="20"/>
        </w:rPr>
      </w:pPr>
      <w:r w:rsidRPr="00514B8D">
        <w:rPr>
          <w:rFonts w:ascii="Arial Black" w:hAnsi="Arial Black"/>
          <w:color w:val="000000"/>
          <w:sz w:val="20"/>
        </w:rPr>
        <w:tab/>
      </w:r>
      <w:r>
        <w:rPr>
          <w:rFonts w:ascii="Verdana" w:hAnsi="Verdana"/>
          <w:color w:val="000000"/>
          <w:sz w:val="20"/>
        </w:rPr>
        <w:tab/>
      </w:r>
    </w:p>
    <w:p w:rsidR="00A94713" w:rsidRDefault="007E0C04" w:rsidP="003154C5">
      <w:pPr>
        <w:rPr>
          <w:rFonts w:ascii="Arial Black" w:hAnsi="Arial Black"/>
          <w:color w:val="000000"/>
          <w:sz w:val="20"/>
        </w:rPr>
      </w:pPr>
      <w:r w:rsidRPr="00125813">
        <w:rPr>
          <w:rFonts w:ascii="Arial Black" w:hAnsi="Arial Black"/>
          <w:b/>
          <w:color w:val="FFFFFF" w:themeColor="background1"/>
          <w:sz w:val="20"/>
          <w:highlight w:val="darkRed"/>
          <w:u w:val="single"/>
        </w:rPr>
        <w:t>LIXO ÚMIDO ORGÂNICO</w:t>
      </w:r>
      <w:r w:rsidRPr="00C94E75">
        <w:rPr>
          <w:rFonts w:ascii="Arial Black" w:hAnsi="Arial Black"/>
          <w:color w:val="000000"/>
          <w:sz w:val="20"/>
          <w:highlight w:val="darkRed"/>
          <w:u w:val="single"/>
        </w:rPr>
        <w:t>:</w:t>
      </w:r>
      <w:r w:rsidRPr="00514B8D">
        <w:rPr>
          <w:rFonts w:ascii="Arial Black" w:hAnsi="Arial Black"/>
          <w:color w:val="000000"/>
          <w:sz w:val="20"/>
        </w:rPr>
        <w:t xml:space="preserve"> </w:t>
      </w:r>
      <w:r w:rsidR="00A94713">
        <w:rPr>
          <w:rFonts w:ascii="Arial Black" w:hAnsi="Arial Black"/>
          <w:color w:val="000000"/>
          <w:sz w:val="20"/>
        </w:rPr>
        <w:t xml:space="preserve"> Sobras de alimentos</w:t>
      </w:r>
      <w:r w:rsidR="0026363B">
        <w:rPr>
          <w:rFonts w:ascii="Arial Black" w:hAnsi="Arial Black"/>
          <w:color w:val="000000"/>
          <w:sz w:val="20"/>
        </w:rPr>
        <w:t>,</w:t>
      </w:r>
      <w:r w:rsidR="00453BB7">
        <w:rPr>
          <w:rFonts w:ascii="Arial Black" w:hAnsi="Arial Black"/>
          <w:color w:val="000000"/>
          <w:sz w:val="20"/>
        </w:rPr>
        <w:t xml:space="preserve"> </w:t>
      </w:r>
      <w:r w:rsidR="00A94713">
        <w:rPr>
          <w:rFonts w:ascii="Arial Black" w:hAnsi="Arial Black"/>
          <w:color w:val="000000"/>
          <w:sz w:val="20"/>
        </w:rPr>
        <w:t>casca de frutas, verduras e legumes, borra de café, grãos e farinha;</w:t>
      </w:r>
      <w:r w:rsidR="00A94713">
        <w:rPr>
          <w:rFonts w:ascii="Arial Black" w:hAnsi="Arial Black"/>
          <w:color w:val="000000"/>
          <w:sz w:val="20"/>
        </w:rPr>
        <w:tab/>
      </w:r>
    </w:p>
    <w:p w:rsidR="00A94713" w:rsidRDefault="00A94713" w:rsidP="00A94713">
      <w:pPr>
        <w:ind w:hanging="851"/>
        <w:rPr>
          <w:rFonts w:ascii="Arial Black" w:hAnsi="Arial Black"/>
          <w:color w:val="000000"/>
          <w:sz w:val="20"/>
        </w:rPr>
      </w:pPr>
    </w:p>
    <w:p w:rsidR="00D1394E" w:rsidRDefault="00A94713" w:rsidP="003154C5">
      <w:pPr>
        <w:rPr>
          <w:rFonts w:ascii="Arial Black" w:hAnsi="Arial Black"/>
          <w:b/>
          <w:color w:val="000000"/>
          <w:sz w:val="20"/>
        </w:rPr>
      </w:pPr>
      <w:r w:rsidRPr="00125813">
        <w:rPr>
          <w:rFonts w:ascii="Arial Black" w:hAnsi="Arial Black"/>
          <w:b/>
          <w:color w:val="FFFFFF" w:themeColor="background1"/>
          <w:sz w:val="20"/>
          <w:highlight w:val="darkRed"/>
          <w:u w:val="single"/>
        </w:rPr>
        <w:t>LIXO ÚMIDO REJEITO</w:t>
      </w:r>
      <w:r w:rsidRPr="00C94E75">
        <w:rPr>
          <w:rFonts w:ascii="Arial Black" w:hAnsi="Arial Black"/>
          <w:b/>
          <w:color w:val="000000"/>
          <w:sz w:val="20"/>
          <w:highlight w:val="darkRed"/>
          <w:u w:val="single"/>
        </w:rPr>
        <w:t>:</w:t>
      </w:r>
      <w:r>
        <w:rPr>
          <w:rFonts w:ascii="Arial Black" w:hAnsi="Arial Black"/>
          <w:b/>
          <w:color w:val="000000"/>
          <w:sz w:val="20"/>
        </w:rPr>
        <w:t xml:space="preserve">   L</w:t>
      </w:r>
      <w:r w:rsidRPr="00A94713">
        <w:rPr>
          <w:rFonts w:ascii="Arial Black" w:hAnsi="Arial Black"/>
          <w:b/>
          <w:color w:val="000000"/>
          <w:sz w:val="20"/>
        </w:rPr>
        <w:t xml:space="preserve">ixo de banheiro, guardanapos sujos, </w:t>
      </w:r>
      <w:proofErr w:type="spellStart"/>
      <w:r w:rsidRPr="00A94713">
        <w:rPr>
          <w:rFonts w:ascii="Arial Black" w:hAnsi="Arial Black"/>
          <w:b/>
          <w:color w:val="000000"/>
          <w:sz w:val="20"/>
        </w:rPr>
        <w:t>bitucas</w:t>
      </w:r>
      <w:proofErr w:type="spellEnd"/>
      <w:r w:rsidRPr="00A94713">
        <w:rPr>
          <w:rFonts w:ascii="Arial Black" w:hAnsi="Arial Black"/>
          <w:b/>
          <w:color w:val="000000"/>
          <w:sz w:val="20"/>
        </w:rPr>
        <w:t xml:space="preserve"> de cigarros</w:t>
      </w:r>
      <w:r w:rsidR="00D1394E">
        <w:rPr>
          <w:rFonts w:ascii="Arial Black" w:hAnsi="Arial Black"/>
          <w:b/>
          <w:color w:val="000000"/>
          <w:sz w:val="20"/>
        </w:rPr>
        <w:t>;</w:t>
      </w:r>
    </w:p>
    <w:p w:rsidR="00D1394E" w:rsidRDefault="00D1394E" w:rsidP="00A94713">
      <w:pPr>
        <w:ind w:hanging="851"/>
        <w:rPr>
          <w:rFonts w:ascii="Arial Black" w:hAnsi="Arial Black"/>
          <w:b/>
          <w:color w:val="000000"/>
          <w:sz w:val="20"/>
        </w:rPr>
      </w:pPr>
    </w:p>
    <w:p w:rsidR="001B4CF9" w:rsidRDefault="00D1394E" w:rsidP="003154C5">
      <w:pPr>
        <w:rPr>
          <w:rFonts w:ascii="Arial Black" w:hAnsi="Arial Black"/>
          <w:b/>
          <w:color w:val="000000"/>
          <w:sz w:val="20"/>
        </w:rPr>
      </w:pPr>
      <w:r w:rsidRPr="00A36E64">
        <w:rPr>
          <w:rFonts w:ascii="Arial Black" w:hAnsi="Arial Black"/>
          <w:b/>
          <w:sz w:val="20"/>
          <w:highlight w:val="darkGray"/>
          <w:u w:val="single"/>
        </w:rPr>
        <w:t>ENTULHO E RCC (RESÍDUO DE CONSTRUÇÃO CIVIL):</w:t>
      </w:r>
      <w:r>
        <w:rPr>
          <w:rFonts w:ascii="Arial Black" w:hAnsi="Arial Black"/>
          <w:b/>
          <w:color w:val="000000"/>
          <w:sz w:val="20"/>
        </w:rPr>
        <w:t xml:space="preserve">   Grama, folhas, galhos,</w:t>
      </w:r>
      <w:r w:rsidR="00060A0F">
        <w:rPr>
          <w:rFonts w:ascii="Arial Black" w:hAnsi="Arial Black"/>
          <w:b/>
          <w:color w:val="000000"/>
          <w:sz w:val="20"/>
        </w:rPr>
        <w:t xml:space="preserve"> </w:t>
      </w:r>
      <w:r>
        <w:rPr>
          <w:rFonts w:ascii="Arial Black" w:hAnsi="Arial Black"/>
          <w:b/>
          <w:color w:val="000000"/>
          <w:sz w:val="20"/>
        </w:rPr>
        <w:t xml:space="preserve">terra, </w:t>
      </w:r>
      <w:r w:rsidR="004254B2">
        <w:rPr>
          <w:rFonts w:ascii="Arial Black" w:hAnsi="Arial Black"/>
          <w:b/>
          <w:color w:val="000000"/>
          <w:sz w:val="20"/>
        </w:rPr>
        <w:t>pedra, cimento, tijolos e areia;</w:t>
      </w:r>
    </w:p>
    <w:p w:rsidR="001B4CF9" w:rsidRDefault="001B4CF9" w:rsidP="003154C5">
      <w:pPr>
        <w:rPr>
          <w:rFonts w:ascii="Arial Black" w:hAnsi="Arial Black"/>
          <w:b/>
          <w:color w:val="C00000"/>
          <w:sz w:val="20"/>
        </w:rPr>
      </w:pPr>
      <w:r w:rsidRPr="001B4CF9">
        <w:rPr>
          <w:rFonts w:ascii="Arial Black" w:hAnsi="Arial Black"/>
          <w:b/>
          <w:color w:val="C00000"/>
          <w:sz w:val="20"/>
          <w:highlight w:val="darkGray"/>
        </w:rPr>
        <w:t xml:space="preserve">OBS: ENTULHOS E RCC somente serão recolhidos </w:t>
      </w:r>
      <w:proofErr w:type="gramStart"/>
      <w:r w:rsidRPr="001B4CF9">
        <w:rPr>
          <w:rFonts w:ascii="Arial Black" w:hAnsi="Arial Black"/>
          <w:b/>
          <w:color w:val="C00000"/>
          <w:sz w:val="20"/>
          <w:highlight w:val="darkGray"/>
        </w:rPr>
        <w:t>mediante  pagamento</w:t>
      </w:r>
      <w:proofErr w:type="gramEnd"/>
      <w:r w:rsidRPr="001B4CF9">
        <w:rPr>
          <w:rFonts w:ascii="Arial Black" w:hAnsi="Arial Black"/>
          <w:b/>
          <w:color w:val="C00000"/>
          <w:sz w:val="20"/>
          <w:highlight w:val="darkGray"/>
        </w:rPr>
        <w:t xml:space="preserve"> de taxa e agendamento prévio na Prefeitura</w:t>
      </w:r>
    </w:p>
    <w:p w:rsidR="00E67C02" w:rsidRDefault="00E67C02" w:rsidP="00A94713">
      <w:pPr>
        <w:ind w:hanging="851"/>
        <w:rPr>
          <w:rFonts w:ascii="Arial Black" w:hAnsi="Arial Black"/>
          <w:b/>
          <w:color w:val="C00000"/>
          <w:sz w:val="20"/>
        </w:rPr>
      </w:pPr>
    </w:p>
    <w:p w:rsidR="00E67C02" w:rsidRPr="004254B2" w:rsidRDefault="00E67C02" w:rsidP="003154C5">
      <w:pPr>
        <w:rPr>
          <w:rFonts w:ascii="Arial Black" w:hAnsi="Arial Black"/>
          <w:sz w:val="20"/>
          <w:highlight w:val="red"/>
        </w:rPr>
      </w:pPr>
      <w:r w:rsidRPr="004254B2">
        <w:rPr>
          <w:rFonts w:ascii="Arial Black" w:hAnsi="Arial Black"/>
          <w:b/>
          <w:color w:val="FFFFFF" w:themeColor="background1"/>
          <w:sz w:val="20"/>
          <w:highlight w:val="red"/>
          <w:u w:val="single"/>
        </w:rPr>
        <w:t>LIXO ELETRÔNICO</w:t>
      </w:r>
      <w:r w:rsidRPr="004254B2">
        <w:rPr>
          <w:rFonts w:ascii="Arial Black" w:hAnsi="Arial Black"/>
          <w:color w:val="000000"/>
          <w:sz w:val="20"/>
          <w:highlight w:val="red"/>
          <w:u w:val="single"/>
        </w:rPr>
        <w:t>:</w:t>
      </w:r>
      <w:r w:rsidRPr="004254B2">
        <w:rPr>
          <w:rFonts w:ascii="Arial Black" w:hAnsi="Arial Black"/>
          <w:color w:val="000000"/>
          <w:sz w:val="20"/>
          <w:highlight w:val="red"/>
        </w:rPr>
        <w:t xml:space="preserve">  </w:t>
      </w:r>
      <w:r w:rsidRPr="004254B2">
        <w:rPr>
          <w:rFonts w:ascii="Arial Black" w:hAnsi="Arial Black"/>
          <w:sz w:val="20"/>
          <w:highlight w:val="red"/>
        </w:rPr>
        <w:t>TV’S, MICROONDAS, CELULAR, RÁDIOS, DVD’S, COMPUTADORES, TELEFÔNE, IMPRESSORA</w:t>
      </w:r>
      <w:r w:rsidR="004254B2" w:rsidRPr="004254B2">
        <w:rPr>
          <w:rFonts w:ascii="Arial Black" w:hAnsi="Arial Black"/>
          <w:sz w:val="20"/>
          <w:highlight w:val="red"/>
        </w:rPr>
        <w:t>;</w:t>
      </w:r>
    </w:p>
    <w:p w:rsidR="004254B2" w:rsidRDefault="004254B2" w:rsidP="003154C5">
      <w:pPr>
        <w:rPr>
          <w:rFonts w:ascii="Arial Black" w:hAnsi="Arial Black"/>
          <w:color w:val="FF0000"/>
          <w:sz w:val="20"/>
        </w:rPr>
      </w:pPr>
      <w:r w:rsidRPr="004254B2">
        <w:rPr>
          <w:rFonts w:ascii="Arial Black" w:hAnsi="Arial Black"/>
          <w:sz w:val="20"/>
          <w:highlight w:val="red"/>
        </w:rPr>
        <w:t>OBS: OS LIXOS ELETRÔNICOS deverão ser entregue</w:t>
      </w:r>
      <w:r w:rsidR="003656CB">
        <w:rPr>
          <w:rFonts w:ascii="Arial Black" w:hAnsi="Arial Black"/>
          <w:sz w:val="20"/>
          <w:highlight w:val="red"/>
        </w:rPr>
        <w:t xml:space="preserve"> voluntariamente</w:t>
      </w:r>
      <w:r w:rsidRPr="004254B2">
        <w:rPr>
          <w:rFonts w:ascii="Arial Black" w:hAnsi="Arial Black"/>
          <w:sz w:val="20"/>
          <w:highlight w:val="red"/>
        </w:rPr>
        <w:t xml:space="preserve"> de 2ª a 6ª no Pátio da Garagem Municipal</w:t>
      </w:r>
      <w:r w:rsidRPr="004254B2">
        <w:rPr>
          <w:rFonts w:ascii="Arial Black" w:hAnsi="Arial Black"/>
          <w:color w:val="FF0000"/>
          <w:sz w:val="20"/>
        </w:rPr>
        <w:t>.</w:t>
      </w:r>
    </w:p>
    <w:p w:rsidR="004254B2" w:rsidRDefault="004254B2" w:rsidP="00E67C02">
      <w:pPr>
        <w:ind w:hanging="851"/>
        <w:rPr>
          <w:rFonts w:ascii="Arial Black" w:hAnsi="Arial Black"/>
          <w:color w:val="FF0000"/>
          <w:sz w:val="20"/>
        </w:rPr>
      </w:pPr>
    </w:p>
    <w:p w:rsidR="00995616" w:rsidRPr="003154C5" w:rsidRDefault="00995616" w:rsidP="003154C5">
      <w:pPr>
        <w:rPr>
          <w:rFonts w:ascii="Verdana" w:hAnsi="Verdana"/>
          <w:color w:val="000000"/>
          <w:sz w:val="20"/>
        </w:rPr>
      </w:pPr>
      <w:bookmarkStart w:id="0" w:name="_GoBack"/>
      <w:bookmarkEnd w:id="0"/>
    </w:p>
    <w:sectPr w:rsidR="00995616" w:rsidRPr="003154C5" w:rsidSect="001B4CF9">
      <w:pgSz w:w="16838" w:h="11906" w:orient="landscape"/>
      <w:pgMar w:top="284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95616"/>
    <w:rsid w:val="000150F7"/>
    <w:rsid w:val="00015F37"/>
    <w:rsid w:val="00060A0F"/>
    <w:rsid w:val="000B120F"/>
    <w:rsid w:val="000E5DC8"/>
    <w:rsid w:val="00125813"/>
    <w:rsid w:val="00177166"/>
    <w:rsid w:val="00180070"/>
    <w:rsid w:val="00186866"/>
    <w:rsid w:val="00195A9A"/>
    <w:rsid w:val="001B4CF9"/>
    <w:rsid w:val="00222952"/>
    <w:rsid w:val="0026363B"/>
    <w:rsid w:val="00272953"/>
    <w:rsid w:val="003154C5"/>
    <w:rsid w:val="003656CB"/>
    <w:rsid w:val="003E35F4"/>
    <w:rsid w:val="004254B2"/>
    <w:rsid w:val="00426D33"/>
    <w:rsid w:val="00453BB7"/>
    <w:rsid w:val="00514B8D"/>
    <w:rsid w:val="005D3A92"/>
    <w:rsid w:val="006739A0"/>
    <w:rsid w:val="00716C39"/>
    <w:rsid w:val="007E0C04"/>
    <w:rsid w:val="008B2668"/>
    <w:rsid w:val="00995616"/>
    <w:rsid w:val="00A30F5D"/>
    <w:rsid w:val="00A36E64"/>
    <w:rsid w:val="00A565D8"/>
    <w:rsid w:val="00A94713"/>
    <w:rsid w:val="00AB3919"/>
    <w:rsid w:val="00B8792D"/>
    <w:rsid w:val="00C94E75"/>
    <w:rsid w:val="00C97206"/>
    <w:rsid w:val="00D1394E"/>
    <w:rsid w:val="00D75DE3"/>
    <w:rsid w:val="00DF6119"/>
    <w:rsid w:val="00E6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7C41FA4"/>
  <w15:docId w15:val="{8C8F13CF-BEFB-4727-8B55-09AC0B0B1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5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7E0C0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Fontepargpadro"/>
    <w:uiPriority w:val="99"/>
    <w:unhideWhenUsed/>
    <w:rsid w:val="00B8792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uapirama.pr.gov.b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04501E-80DD-4E26-810A-45FFE9DAF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188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cp:lastPrinted>2017-05-30T11:25:00Z</cp:lastPrinted>
  <dcterms:created xsi:type="dcterms:W3CDTF">2017-05-18T18:44:00Z</dcterms:created>
  <dcterms:modified xsi:type="dcterms:W3CDTF">2026-01-14T19:41:00Z</dcterms:modified>
</cp:coreProperties>
</file>